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2034" w14:textId="129D4D44" w:rsidR="00EB7F37" w:rsidRDefault="0046538E" w:rsidP="0078644D">
      <w:pPr>
        <w:spacing w:after="120"/>
        <w:jc w:val="center"/>
        <w:rPr>
          <w:rFonts w:ascii="IBM Plex Sans Text" w:hAnsi="IBM Plex Sans Text" w:cs="Calibri"/>
          <w:color w:val="30206B"/>
          <w:sz w:val="22"/>
          <w:szCs w:val="22"/>
          <w:lang w:val="en-US"/>
        </w:rPr>
      </w:pPr>
      <w:r w:rsidRPr="00EB7F37">
        <w:rPr>
          <w:rFonts w:ascii="IBM Plex Sans SemiBold" w:eastAsia="IBM Plex Sans SemiBold" w:hAnsi="IBM Plex Sans SemiBold" w:cs="IBM Plex Sans SemiBold"/>
          <w:i/>
          <w:iCs/>
          <w:noProof/>
          <w:color w:val="30206B"/>
        </w:rPr>
        <w:drawing>
          <wp:anchor distT="0" distB="0" distL="114300" distR="114300" simplePos="0" relativeHeight="251666432" behindDoc="1" locked="0" layoutInCell="1" allowOverlap="1" wp14:anchorId="47C02D62" wp14:editId="00980FCF">
            <wp:simplePos x="0" y="0"/>
            <wp:positionH relativeFrom="column">
              <wp:posOffset>5612892</wp:posOffset>
            </wp:positionH>
            <wp:positionV relativeFrom="page">
              <wp:posOffset>375285</wp:posOffset>
            </wp:positionV>
            <wp:extent cx="861695" cy="248285"/>
            <wp:effectExtent l="0" t="0" r="1905" b="635"/>
            <wp:wrapNone/>
            <wp:docPr id="279045030" name="Picture 27904503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80B27" w14:textId="2B9873C0" w:rsidR="00734BF4" w:rsidRPr="0007730F" w:rsidRDefault="00EB7F37" w:rsidP="0078644D">
      <w:pPr>
        <w:spacing w:after="120"/>
        <w:ind w:right="260"/>
        <w:jc w:val="right"/>
        <w:rPr>
          <w:rFonts w:ascii="IBM Plex Sans Text" w:hAnsi="IBM Plex Sans Text" w:cs="Calibri"/>
          <w:i/>
          <w:iCs/>
          <w:color w:val="2F1F6B"/>
          <w:sz w:val="22"/>
          <w:szCs w:val="22"/>
          <w:lang w:val="en-US"/>
        </w:rPr>
      </w:pPr>
      <w:r w:rsidRPr="0007730F">
        <w:rPr>
          <w:rFonts w:ascii="IBM Plex Sans Text" w:hAnsi="IBM Plex Sans Text" w:cs="Calibri"/>
          <w:i/>
          <w:iCs/>
          <w:color w:val="2F1F6B"/>
          <w:sz w:val="22"/>
          <w:szCs w:val="22"/>
          <w:lang w:val="en-US"/>
        </w:rPr>
        <w:t>[Company Logo]</w:t>
      </w:r>
    </w:p>
    <w:p w14:paraId="53E5C19C" w14:textId="05EEF3F8" w:rsidR="00990ACA" w:rsidRPr="0078644D" w:rsidRDefault="00EB46E8" w:rsidP="00B90816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</w:pPr>
      <w:r w:rsidRPr="0078644D"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>External Job Posting</w:t>
      </w:r>
      <w:r w:rsidR="00EB7F37" w:rsidRPr="0078644D"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 xml:space="preserve"> Template</w:t>
      </w:r>
    </w:p>
    <w:p w14:paraId="04051C82" w14:textId="12B6F8AD" w:rsidR="00B90816" w:rsidRDefault="0078644D" w:rsidP="00B90816">
      <w:pPr>
        <w:widowControl w:val="0"/>
        <w:ind w:hanging="284"/>
        <w:rPr>
          <w:rFonts w:ascii="IBM Plex Sans Medium" w:eastAsia="IBM Plex Sans SemiBold" w:hAnsi="IBM Plex Sans Medium" w:cs="IBM Plex Sans SemiBold"/>
          <w:color w:val="30206B"/>
          <w:lang w:val="en-US"/>
        </w:rPr>
      </w:pPr>
      <w:r w:rsidRPr="0078644D"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39C27" wp14:editId="3F893C8B">
                <wp:simplePos x="0" y="0"/>
                <wp:positionH relativeFrom="column">
                  <wp:posOffset>-3490</wp:posOffset>
                </wp:positionH>
                <wp:positionV relativeFrom="paragraph">
                  <wp:posOffset>181116</wp:posOffset>
                </wp:positionV>
                <wp:extent cx="6519463" cy="0"/>
                <wp:effectExtent l="0" t="0" r="889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946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0206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15C02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25pt" to="513.1pt,1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" strokecolor="#30206b" strokeweight=".5pt">
                <v:stroke joinstyle="miter"/>
              </v:line>
            </w:pict>
          </mc:Fallback>
        </mc:AlternateContent>
      </w:r>
      <w:r w:rsidR="00EB7F37" w:rsidRPr="0078644D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br/>
      </w:r>
    </w:p>
    <w:p w14:paraId="60BAD620" w14:textId="77777777" w:rsidR="0078644D" w:rsidRDefault="0078644D" w:rsidP="00B90816">
      <w:pP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</w:p>
    <w:tbl>
      <w:tblPr>
        <w:tblW w:w="103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0"/>
        <w:gridCol w:w="8809"/>
      </w:tblGrid>
      <w:tr w:rsidR="0078644D" w14:paraId="7878218D" w14:textId="77777777" w:rsidTr="00B90816">
        <w:trPr>
          <w:cantSplit/>
          <w:trHeight w:val="413"/>
          <w:jc w:val="center"/>
        </w:trPr>
        <w:tc>
          <w:tcPr>
            <w:tcW w:w="15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4E55D" w14:textId="75A44736" w:rsidR="0078644D" w:rsidRPr="00007EF8" w:rsidRDefault="0078644D" w:rsidP="00B90816">
            <w:pPr>
              <w:widowControl w:val="0"/>
              <w:jc w:val="both"/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</w:rPr>
            </w:pPr>
            <w:r w:rsidRPr="0078644D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</w:rPr>
              <w:t xml:space="preserve">Job </w:t>
            </w:r>
            <w:r w:rsidR="00615423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nl-NL"/>
              </w:rPr>
              <w:t>t</w:t>
            </w:r>
            <w:r w:rsidRPr="0078644D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</w:rPr>
              <w:t>itle</w:t>
            </w:r>
          </w:p>
        </w:tc>
        <w:tc>
          <w:tcPr>
            <w:tcW w:w="88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000D8" w14:textId="77777777" w:rsidR="0078644D" w:rsidRPr="00007EF8" w:rsidRDefault="0078644D" w:rsidP="00B90816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78644D">
              <w:rPr>
                <w:rFonts w:ascii="IBM Plex Sans Medium" w:eastAsia="IBM Plex Sans SemiBold" w:hAnsi="IBM Plex Sans Medium" w:cs="IBM Plex Sans SemiBold"/>
                <w:color w:val="30206B"/>
                <w:sz w:val="28"/>
                <w:szCs w:val="28"/>
              </w:rPr>
              <w:t>[Retail Assistant]</w:t>
            </w:r>
          </w:p>
        </w:tc>
      </w:tr>
    </w:tbl>
    <w:p w14:paraId="1AFCF1E5" w14:textId="77777777" w:rsidR="0078644D" w:rsidRPr="0078644D" w:rsidRDefault="0078644D" w:rsidP="00EB46E8">
      <w:pP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</w:p>
    <w:tbl>
      <w:tblPr>
        <w:tblW w:w="1036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8"/>
      </w:tblGrid>
      <w:tr w:rsidR="0078644D" w:rsidRPr="0078644D" w14:paraId="1BC9BD00" w14:textId="77777777" w:rsidTr="00B90816">
        <w:trPr>
          <w:trHeight w:val="21"/>
          <w:jc w:val="center"/>
        </w:trPr>
        <w:tc>
          <w:tcPr>
            <w:tcW w:w="1036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563FC" w14:textId="16A2AC6D" w:rsidR="0078644D" w:rsidRPr="0078644D" w:rsidRDefault="0078644D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 xml:space="preserve">Job </w:t>
            </w:r>
            <w:r w:rsidR="00615423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d</w:t>
            </w: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escription</w:t>
            </w:r>
          </w:p>
        </w:tc>
      </w:tr>
      <w:tr w:rsidR="0078644D" w:rsidRPr="0078644D" w14:paraId="179B3638" w14:textId="77777777" w:rsidTr="00B90816">
        <w:trPr>
          <w:trHeight w:val="2418"/>
          <w:jc w:val="center"/>
        </w:trPr>
        <w:tc>
          <w:tcPr>
            <w:tcW w:w="1036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4659E" w14:textId="3AA97CFA" w:rsidR="0078644D" w:rsidRPr="0078644D" w:rsidRDefault="00115BDE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78644D" w:rsidRPr="0078644D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A detailed summary of the rol</w:t>
            </w:r>
            <w:r w:rsidR="00292589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e and its </w:t>
            </w:r>
            <w:r w:rsidR="0078644D" w:rsidRPr="0078644D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purpose.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55FC62E5" w14:textId="77777777" w:rsidR="00B90816" w:rsidRPr="0078644D" w:rsidRDefault="00B90816" w:rsidP="0078644D">
      <w:pPr>
        <w:rPr>
          <w:rFonts w:ascii="IBM Plex Sans SemiBold" w:eastAsia="IBM Plex Sans SemiBold" w:hAnsi="IBM Plex Sans SemiBold" w:cs="IBM Plex Sans SemiBold"/>
          <w:color w:val="30206B"/>
          <w:lang w:val="en-US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78644D" w:rsidRPr="0078644D" w14:paraId="4C072EDC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4AEE9" w14:textId="4B48A98C" w:rsidR="0078644D" w:rsidRPr="0078644D" w:rsidRDefault="00292589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Key responsibilities</w:t>
            </w:r>
          </w:p>
        </w:tc>
      </w:tr>
      <w:tr w:rsidR="0078644D" w:rsidRPr="0078644D" w14:paraId="1709A58D" w14:textId="77777777" w:rsidTr="00B90816">
        <w:trPr>
          <w:trHeight w:val="2413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A540" w14:textId="24427B3B" w:rsidR="0078644D" w:rsidRDefault="00115BDE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292589" w:rsidRPr="00292589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A brief overview of the main tasks and duties </w:t>
            </w:r>
            <w:r w:rsidR="00292589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the </w:t>
            </w:r>
            <w:r w:rsidR="00292589" w:rsidRPr="00292589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position</w:t>
            </w:r>
            <w:r w:rsidR="00292589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 requires</w:t>
            </w:r>
            <w:r w:rsidR="00292589" w:rsidRPr="00292589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  <w:r w:rsidR="00E60274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br/>
            </w:r>
          </w:p>
          <w:p w14:paraId="4C1229D4" w14:textId="62AB0781" w:rsidR="00E60274" w:rsidRPr="00115BDE" w:rsidRDefault="00115BDE" w:rsidP="00E60274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115BDE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[Example: </w:t>
            </w:r>
            <w:r w:rsidR="00E60274" w:rsidRPr="00115BDE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Administrating and maintaining our HRIS, as well as other relevant tools, systems, and documents</w:t>
            </w:r>
            <w:r w:rsidRPr="00115BDE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18447197" w14:textId="6DD20B3E" w:rsidR="00E60274" w:rsidRPr="00115BDE" w:rsidRDefault="00E60274" w:rsidP="00E60274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115BDE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[Add responsibility here]</w:t>
            </w:r>
          </w:p>
          <w:p w14:paraId="3F75B6B4" w14:textId="02F9AA6C" w:rsidR="00E60274" w:rsidRPr="00115BDE" w:rsidRDefault="00E60274" w:rsidP="00E60274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115BDE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[Add responsibility here]</w:t>
            </w:r>
          </w:p>
          <w:p w14:paraId="4A9D7E78" w14:textId="7946F090" w:rsidR="00292589" w:rsidRPr="00E60274" w:rsidRDefault="00292589" w:rsidP="00E60274">
            <w:pPr>
              <w:pStyle w:val="ListParagraph"/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</w:p>
        </w:tc>
      </w:tr>
    </w:tbl>
    <w:p w14:paraId="7CA91E46" w14:textId="77777777" w:rsidR="00B90816" w:rsidRPr="0078644D" w:rsidRDefault="00B90816" w:rsidP="00B90816">
      <w:pPr>
        <w:rPr>
          <w:rFonts w:ascii="IBM Plex Sans SemiBold" w:eastAsia="IBM Plex Sans SemiBold" w:hAnsi="IBM Plex Sans SemiBold" w:cs="IBM Plex Sans SemiBold"/>
          <w:color w:val="30206B"/>
          <w:lang w:val="en-US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90816" w:rsidRPr="0078644D" w14:paraId="0B69A3C7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B57F1" w14:textId="6AEF8A46" w:rsidR="00B90816" w:rsidRPr="0078644D" w:rsidRDefault="00292589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Required &amp; p</w:t>
            </w:r>
            <w:r w:rsidR="00B90816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referred qualifications</w:t>
            </w:r>
          </w:p>
        </w:tc>
      </w:tr>
      <w:tr w:rsidR="00B90816" w:rsidRPr="0078644D" w14:paraId="593B27E5" w14:textId="77777777" w:rsidTr="00B90816">
        <w:trPr>
          <w:trHeight w:val="2393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F91F2" w14:textId="15992590" w:rsidR="00292589" w:rsidRDefault="00115BDE" w:rsidP="00B90816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292589" w:rsidRPr="0078644D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Lists necessary skills, experience, and educational background.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2E812601" w14:textId="77777777" w:rsidR="00115BDE" w:rsidRDefault="00115BDE" w:rsidP="00B90816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</w:p>
          <w:p w14:paraId="3FA53C90" w14:textId="103495BE" w:rsidR="00B90816" w:rsidRDefault="00115BDE" w:rsidP="00B90816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292589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Additionally, add</w:t>
            </w:r>
            <w:r w:rsidR="00B90816" w:rsidRPr="00B90816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 skills and experiences that are beneficial but not essential.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0CE0042C" w14:textId="4B41E1B4" w:rsidR="00292589" w:rsidRPr="00E60274" w:rsidRDefault="00292589" w:rsidP="00E6027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</w:p>
          <w:p w14:paraId="6EBCBA12" w14:textId="0C554E30" w:rsidR="00B90816" w:rsidRPr="0078644D" w:rsidRDefault="00B90816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</w:p>
        </w:tc>
      </w:tr>
    </w:tbl>
    <w:p w14:paraId="0D3140E8" w14:textId="77777777" w:rsidR="0078644D" w:rsidRDefault="0078644D" w:rsidP="0025448A">
      <w:pPr>
        <w:spacing w:before="360" w:after="120" w:line="276" w:lineRule="auto"/>
        <w:rPr>
          <w:rFonts w:ascii="IBM Plex Sans Text" w:hAnsi="IBM Plex Sans Text" w:cs="Calibri"/>
          <w:b/>
          <w:bCs/>
          <w:color w:val="301F6B"/>
          <w:lang w:val="en-US"/>
        </w:rPr>
      </w:pPr>
    </w:p>
    <w:p w14:paraId="2007C276" w14:textId="77777777" w:rsidR="00B90816" w:rsidRPr="0078644D" w:rsidRDefault="00B90816" w:rsidP="00B90816">
      <w:pPr>
        <w:rPr>
          <w:rFonts w:ascii="IBM Plex Sans SemiBold" w:eastAsia="IBM Plex Sans SemiBold" w:hAnsi="IBM Plex Sans SemiBold" w:cs="IBM Plex Sans SemiBold"/>
          <w:color w:val="30206B"/>
          <w:lang w:val="en-US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90816" w:rsidRPr="0078644D" w14:paraId="1AF4949C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BFD62" w14:textId="7CBDE7FC" w:rsidR="00B90816" w:rsidRPr="0078644D" w:rsidRDefault="00B90816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lastRenderedPageBreak/>
              <w:t>Compensation and benefits</w:t>
            </w:r>
          </w:p>
        </w:tc>
      </w:tr>
      <w:tr w:rsidR="00B90816" w:rsidRPr="0078644D" w14:paraId="556D9C45" w14:textId="77777777" w:rsidTr="00B90816">
        <w:trPr>
          <w:trHeight w:val="2047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33D66" w14:textId="4D17AB76" w:rsidR="00B90816" w:rsidRPr="00B90816" w:rsidRDefault="00115BDE" w:rsidP="00B90816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B90816" w:rsidRPr="00B90816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Information on salary range, bonuses, and benefits like health insurance, retirement plans, etc.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7CFB72BC" w14:textId="77777777" w:rsidR="00B90816" w:rsidRPr="0078644D" w:rsidRDefault="00B90816" w:rsidP="00B90816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</w:p>
        </w:tc>
      </w:tr>
    </w:tbl>
    <w:p w14:paraId="5BE1C533" w14:textId="77777777" w:rsidR="00B90816" w:rsidRPr="00B90816" w:rsidRDefault="00B90816" w:rsidP="0007730F">
      <w:pPr>
        <w:rPr>
          <w:rFonts w:ascii="IBM Plex Sans Text" w:hAnsi="IBM Plex Sans Text" w:cs="Calibri"/>
          <w:b/>
          <w:bCs/>
          <w:color w:val="301F6B"/>
          <w:sz w:val="32"/>
          <w:szCs w:val="32"/>
          <w:lang w:val="en-US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90816" w:rsidRPr="0078644D" w14:paraId="00FB4838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D6292" w14:textId="1C1917B9" w:rsidR="00B90816" w:rsidRPr="0078644D" w:rsidRDefault="00B90816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Company overview</w:t>
            </w:r>
          </w:p>
        </w:tc>
      </w:tr>
      <w:tr w:rsidR="00B90816" w:rsidRPr="0078644D" w14:paraId="0977C532" w14:textId="77777777" w:rsidTr="00B90816">
        <w:trPr>
          <w:trHeight w:val="2045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E034" w14:textId="71DA42CF" w:rsidR="00B90816" w:rsidRDefault="00115BDE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 b</w:t>
            </w:r>
            <w:r w:rsidR="00B90816" w:rsidRPr="00B90816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rief introduction about the company, including its mission, vision, and values.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2FB26897" w14:textId="77777777" w:rsidR="00115BDE" w:rsidRDefault="00115BDE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</w:p>
          <w:p w14:paraId="15376704" w14:textId="6B34DC99" w:rsidR="00B90816" w:rsidRPr="0078644D" w:rsidRDefault="00115BDE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B90816" w:rsidRPr="00B90816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Insight into the company's work environment, culture, and any unique benefits.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165B5353" w14:textId="238A3093" w:rsidR="00B90816" w:rsidRDefault="00B90816" w:rsidP="0007730F">
      <w:pPr>
        <w:spacing w:line="276" w:lineRule="auto"/>
        <w:rPr>
          <w:rFonts w:ascii="IBM Plex Sans Text" w:hAnsi="IBM Plex Sans Text" w:cs="Calibri"/>
          <w:b/>
          <w:bCs/>
          <w:color w:val="301F6B"/>
          <w:lang w:val="en-US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90816" w:rsidRPr="0078644D" w14:paraId="1659C9D1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8509F" w14:textId="50264A2E" w:rsidR="00B90816" w:rsidRPr="0078644D" w:rsidRDefault="00B90816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Application process</w:t>
            </w:r>
          </w:p>
        </w:tc>
      </w:tr>
      <w:tr w:rsidR="00B90816" w:rsidRPr="0078644D" w14:paraId="799350A8" w14:textId="77777777" w:rsidTr="0007730F">
        <w:trPr>
          <w:trHeight w:val="1396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88F7" w14:textId="45CADCCB" w:rsidR="00B90816" w:rsidRPr="0078644D" w:rsidRDefault="00115BDE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B90816" w:rsidRPr="00B90816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Instructions on how to apply, including any necessary documents or information.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76075557" w14:textId="77777777" w:rsidR="0078644D" w:rsidRDefault="0078644D" w:rsidP="0007730F">
      <w:pPr>
        <w:spacing w:after="120"/>
        <w:rPr>
          <w:rFonts w:ascii="IBM Plex Sans Text" w:hAnsi="IBM Plex Sans Text" w:cs="Calibri"/>
          <w:b/>
          <w:bCs/>
          <w:color w:val="301F6B"/>
          <w:lang w:val="en-US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90816" w:rsidRPr="0078644D" w14:paraId="71F4BE50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F38D8" w14:textId="5822F39A" w:rsidR="00B90816" w:rsidRPr="0078644D" w:rsidRDefault="00B90816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 w:rsidRPr="00B90816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Equal opportunity statement</w:t>
            </w:r>
          </w:p>
        </w:tc>
      </w:tr>
      <w:tr w:rsidR="00B90816" w:rsidRPr="0078644D" w14:paraId="103A06B8" w14:textId="77777777" w:rsidTr="0007730F">
        <w:trPr>
          <w:trHeight w:val="1448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E90A" w14:textId="17F4D9E3" w:rsidR="00B90816" w:rsidRPr="0078644D" w:rsidRDefault="00115BDE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B90816" w:rsidRPr="00B90816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A statement reaffirming the company's commitment to diversity and inclusion in hiring.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290D3BE3" w14:textId="77777777" w:rsidR="00B90816" w:rsidRDefault="00B90816" w:rsidP="0007730F">
      <w:pPr>
        <w:spacing w:after="120"/>
        <w:rPr>
          <w:rFonts w:ascii="IBM Plex Sans Text" w:hAnsi="IBM Plex Sans Text" w:cs="Calibri"/>
          <w:b/>
          <w:bCs/>
          <w:color w:val="301F6B"/>
          <w:lang w:val="en-US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90816" w:rsidRPr="0078644D" w14:paraId="687F696B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A738A" w14:textId="21291C6B" w:rsidR="00B90816" w:rsidRPr="0078644D" w:rsidRDefault="00B90816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Contact information</w:t>
            </w:r>
          </w:p>
        </w:tc>
      </w:tr>
      <w:tr w:rsidR="00B90816" w:rsidRPr="0078644D" w14:paraId="36F666C8" w14:textId="77777777" w:rsidTr="0007730F">
        <w:trPr>
          <w:trHeight w:val="1288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C2A79" w14:textId="65BB203A" w:rsidR="00B90816" w:rsidRPr="0078644D" w:rsidRDefault="00115BDE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B90816" w:rsidRPr="00B90816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Relevant contact details for applicants who may have questions.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0DBEBEFF" w14:textId="77777777" w:rsidR="00EB7F37" w:rsidRPr="0078644D" w:rsidRDefault="00EB7F37" w:rsidP="00990ACA">
      <w:pP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</w:p>
    <w:p w14:paraId="6DD631DB" w14:textId="77777777" w:rsidR="00EB7F37" w:rsidRPr="0078644D" w:rsidRDefault="00EB7F37" w:rsidP="00990ACA">
      <w:pP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</w:p>
    <w:p w14:paraId="3183CA95" w14:textId="2CFB5EBC" w:rsidR="0007730F" w:rsidRDefault="0007730F">
      <w:pPr>
        <w:rPr>
          <w:rFonts w:ascii="IBM Plex Sans Text" w:hAnsi="IBM Plex Sans Text"/>
          <w:noProof/>
          <w:sz w:val="22"/>
          <w:szCs w:val="22"/>
          <w:lang w:val="en-US"/>
        </w:rPr>
      </w:pPr>
      <w:r>
        <w:rPr>
          <w:rFonts w:ascii="IBM Plex Sans Text" w:hAnsi="IBM Plex Sans Text"/>
          <w:noProof/>
          <w:sz w:val="22"/>
          <w:szCs w:val="22"/>
          <w:lang w:val="en-US"/>
        </w:rPr>
        <w:br w:type="page"/>
      </w:r>
    </w:p>
    <w:p w14:paraId="426E265E" w14:textId="77777777" w:rsidR="00D84DDE" w:rsidRPr="0078644D" w:rsidRDefault="00D84DDE" w:rsidP="00990ACA">
      <w:pPr>
        <w:rPr>
          <w:rFonts w:ascii="IBM Plex Sans Text" w:hAnsi="IBM Plex Sans Text"/>
          <w:noProof/>
          <w:sz w:val="22"/>
          <w:szCs w:val="22"/>
          <w:lang w:val="en-US"/>
        </w:rPr>
      </w:pPr>
    </w:p>
    <w:p w14:paraId="38633FFC" w14:textId="2BCDD58A" w:rsidR="00D05075" w:rsidRDefault="000D2329">
      <w:pPr>
        <w:rPr>
          <w:rFonts w:ascii="IBM Plex Sans Text" w:hAnsi="IBM Plex Sans Text" w:cs="Calibri"/>
          <w:color w:val="000000"/>
          <w:sz w:val="22"/>
          <w:szCs w:val="22"/>
        </w:rPr>
      </w:pPr>
      <w:r w:rsidRPr="00EB1D48">
        <w:rPr>
          <w:rFonts w:ascii="IBM Plex Sans Text" w:hAnsi="IBM Plex Sans Text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73F337EF" wp14:editId="359AF1E4">
            <wp:simplePos x="0" y="0"/>
            <wp:positionH relativeFrom="column">
              <wp:posOffset>-457200</wp:posOffset>
            </wp:positionH>
            <wp:positionV relativeFrom="page">
              <wp:posOffset>-1905</wp:posOffset>
            </wp:positionV>
            <wp:extent cx="7552055" cy="10723245"/>
            <wp:effectExtent l="0" t="0" r="4445" b="0"/>
            <wp:wrapNone/>
            <wp:docPr id="1" name="Picture 1" descr="Graphical user interface, application&#10;&#10;Description automatically generated with medium confiden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 with medium confidence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E341D" w14:textId="36598CEC" w:rsidR="00D05075" w:rsidRDefault="00D05075">
      <w:pPr>
        <w:rPr>
          <w:rFonts w:ascii="IBM Plex Sans Text" w:hAnsi="IBM Plex Sans Text" w:cs="Calibri"/>
          <w:color w:val="000000"/>
          <w:sz w:val="22"/>
          <w:szCs w:val="22"/>
        </w:rPr>
      </w:pPr>
    </w:p>
    <w:p w14:paraId="3BFC6CCC" w14:textId="7D16E640" w:rsidR="00D05075" w:rsidRDefault="00D05075">
      <w:pPr>
        <w:rPr>
          <w:rFonts w:ascii="IBM Plex Sans Text" w:hAnsi="IBM Plex Sans Text" w:cs="Calibri"/>
          <w:color w:val="000000"/>
          <w:sz w:val="22"/>
          <w:szCs w:val="22"/>
        </w:rPr>
      </w:pPr>
    </w:p>
    <w:p w14:paraId="7DA1EBD8" w14:textId="7B2A961D" w:rsidR="00E03A4A" w:rsidRDefault="00E03A4A" w:rsidP="00E03A4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</w:rPr>
      </w:pPr>
    </w:p>
    <w:p w14:paraId="4606C05E" w14:textId="77777777" w:rsidR="00952B30" w:rsidRPr="00E03A4A" w:rsidRDefault="00952B30" w:rsidP="00E03A4A">
      <w:pPr>
        <w:pStyle w:val="NormalWeb"/>
        <w:spacing w:before="240" w:beforeAutospacing="0" w:after="240" w:afterAutospacing="0"/>
        <w:rPr>
          <w:rFonts w:ascii="IBM Plex Sans Text" w:hAnsi="IBM Plex Sans Text"/>
        </w:rPr>
      </w:pPr>
    </w:p>
    <w:p w14:paraId="6840181D" w14:textId="0BAEC54C" w:rsidR="00E03A4A" w:rsidRDefault="00E03A4A" w:rsidP="00E03A4A"/>
    <w:p w14:paraId="0D365324" w14:textId="2E75E1A7" w:rsidR="00E03A4A" w:rsidRPr="00514C00" w:rsidRDefault="00E03A4A" w:rsidP="00E03A4A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</w:rPr>
      </w:pPr>
    </w:p>
    <w:p w14:paraId="0C3FD046" w14:textId="5668ABA2" w:rsidR="00514C00" w:rsidRPr="00952B30" w:rsidRDefault="00514C00">
      <w:pPr>
        <w:rPr>
          <w:rFonts w:ascii="IBM Plex Sans Text" w:hAnsi="IBM Plex Sans Text"/>
        </w:rPr>
      </w:pPr>
    </w:p>
    <w:sectPr w:rsidR="00514C00" w:rsidRPr="00952B30" w:rsidSect="007F50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A6BF" w14:textId="77777777" w:rsidR="009E1294" w:rsidRDefault="009E1294" w:rsidP="008406E8">
      <w:r>
        <w:separator/>
      </w:r>
    </w:p>
  </w:endnote>
  <w:endnote w:type="continuationSeparator" w:id="0">
    <w:p w14:paraId="0756C77B" w14:textId="77777777" w:rsidR="009E1294" w:rsidRDefault="009E1294" w:rsidP="0084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 SemiBold">
    <w:panose1 w:val="020B07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8F13" w14:textId="77777777" w:rsidR="009E1294" w:rsidRDefault="009E1294" w:rsidP="008406E8">
      <w:r>
        <w:separator/>
      </w:r>
    </w:p>
  </w:footnote>
  <w:footnote w:type="continuationSeparator" w:id="0">
    <w:p w14:paraId="5BC17E14" w14:textId="77777777" w:rsidR="009E1294" w:rsidRDefault="009E1294" w:rsidP="0084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B7E09"/>
    <w:multiLevelType w:val="hybridMultilevel"/>
    <w:tmpl w:val="EAC07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39AF"/>
    <w:multiLevelType w:val="hybridMultilevel"/>
    <w:tmpl w:val="D2ACC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0"/>
  </w:num>
  <w:num w:numId="2" w16cid:durableId="182327558">
    <w:abstractNumId w:val="1"/>
  </w:num>
  <w:num w:numId="3" w16cid:durableId="973027506">
    <w:abstractNumId w:val="2"/>
  </w:num>
  <w:num w:numId="4" w16cid:durableId="60175185">
    <w:abstractNumId w:val="4"/>
  </w:num>
  <w:num w:numId="5" w16cid:durableId="1873806077">
    <w:abstractNumId w:val="3"/>
  </w:num>
  <w:num w:numId="6" w16cid:durableId="1365710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2DE9"/>
    <w:rsid w:val="0007730F"/>
    <w:rsid w:val="0008234C"/>
    <w:rsid w:val="00086731"/>
    <w:rsid w:val="000D2329"/>
    <w:rsid w:val="00115BDE"/>
    <w:rsid w:val="00251F06"/>
    <w:rsid w:val="0025448A"/>
    <w:rsid w:val="00292589"/>
    <w:rsid w:val="00444117"/>
    <w:rsid w:val="0046538E"/>
    <w:rsid w:val="004D0AF0"/>
    <w:rsid w:val="00514C00"/>
    <w:rsid w:val="00520CE4"/>
    <w:rsid w:val="005B2426"/>
    <w:rsid w:val="005F4B11"/>
    <w:rsid w:val="00615423"/>
    <w:rsid w:val="0062332F"/>
    <w:rsid w:val="006964D2"/>
    <w:rsid w:val="006A50EC"/>
    <w:rsid w:val="00734BF4"/>
    <w:rsid w:val="0078644D"/>
    <w:rsid w:val="007F50A7"/>
    <w:rsid w:val="00835AEF"/>
    <w:rsid w:val="008406E8"/>
    <w:rsid w:val="008A37F5"/>
    <w:rsid w:val="00914A57"/>
    <w:rsid w:val="009524A2"/>
    <w:rsid w:val="00952B30"/>
    <w:rsid w:val="009640A0"/>
    <w:rsid w:val="00990ACA"/>
    <w:rsid w:val="009E1294"/>
    <w:rsid w:val="00A90648"/>
    <w:rsid w:val="00B90816"/>
    <w:rsid w:val="00D05075"/>
    <w:rsid w:val="00D45F17"/>
    <w:rsid w:val="00D84DDE"/>
    <w:rsid w:val="00D85EBC"/>
    <w:rsid w:val="00DF50F9"/>
    <w:rsid w:val="00E03A4A"/>
    <w:rsid w:val="00E105F4"/>
    <w:rsid w:val="00E60274"/>
    <w:rsid w:val="00E70EB4"/>
    <w:rsid w:val="00EB1AB4"/>
    <w:rsid w:val="00EB46E8"/>
    <w:rsid w:val="00EB7F37"/>
    <w:rsid w:val="00E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4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40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E8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40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E8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2023-12-07T11:00:00Z</dcterms:created>
  <dcterms:modified xsi:type="dcterms:W3CDTF">2023-12-07T11:00:00Z</dcterms:modified>
</cp:coreProperties>
</file>