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6EFF" w:rsidRPr="00BB6EFF" w:rsidRDefault="00BB6EFF" w:rsidP="00BB6EFF">
      <w:pPr>
        <w:pStyle w:val="Companyname"/>
        <w:ind w:right="-284"/>
        <w:rPr>
          <w:rFonts w:ascii="IBM Plex Sans Text" w:hAnsi="IBM Plex Sans Text"/>
          <w:sz w:val="48"/>
          <w:szCs w:val="48"/>
          <w:lang w:val="en-US"/>
        </w:rPr>
      </w:pPr>
      <w:r w:rsidRPr="00BB6EFF">
        <w:rPr>
          <w:rFonts w:ascii="IBM Plex Sans Text" w:hAnsi="IBM Plex Sans Text"/>
          <w:sz w:val="48"/>
          <w:szCs w:val="48"/>
          <w:lang w:val="en-US"/>
        </w:rPr>
        <w:t>Letter of Reprimand:</w:t>
      </w:r>
    </w:p>
    <w:p w:rsidR="009577E1" w:rsidRPr="00BB6EFF" w:rsidRDefault="007C6655" w:rsidP="00BB6EFF">
      <w:pPr>
        <w:pStyle w:val="Companyname"/>
        <w:ind w:right="-284"/>
        <w:rPr>
          <w:rFonts w:ascii="IBM Plex Sans Text" w:hAnsi="IBM Plex Sans Text"/>
          <w:sz w:val="48"/>
          <w:szCs w:val="48"/>
          <w:lang w:val="en-US"/>
        </w:rPr>
      </w:pPr>
      <w:r>
        <w:rPr>
          <w:rFonts w:ascii="IBM Plex Sans Text" w:hAnsi="IBM Plex Sans Text"/>
          <w:sz w:val="48"/>
          <w:szCs w:val="48"/>
          <w:lang w:val="en-US"/>
        </w:rPr>
        <w:t>Absenteeism</w:t>
      </w:r>
    </w:p>
    <w:p w:rsidR="009577E1" w:rsidRPr="00BB6EFF" w:rsidRDefault="009577E1" w:rsidP="009577E1">
      <w:pPr>
        <w:pStyle w:val="Heading2"/>
        <w:shd w:val="clear" w:color="auto" w:fill="D0F5FF"/>
        <w:rPr>
          <w:rFonts w:ascii="IBM Plex Sans Text" w:hAnsi="IBM Plex Sans Text"/>
          <w:lang w:val="en-US"/>
        </w:rPr>
      </w:pPr>
    </w:p>
    <w:p w:rsidR="009577E1" w:rsidRPr="00BB6EFF" w:rsidRDefault="009577E1" w:rsidP="009577E1">
      <w:pPr>
        <w:rPr>
          <w:lang w:val="en-US"/>
        </w:rPr>
      </w:pPr>
    </w:p>
    <w:tbl>
      <w:tblPr>
        <w:tblStyle w:val="TableGrid"/>
        <w:tblW w:w="0" w:type="auto"/>
        <w:tblLook w:val="04A0" w:firstRow="1" w:lastRow="0" w:firstColumn="1" w:lastColumn="0" w:noHBand="0" w:noVBand="1"/>
      </w:tblPr>
      <w:tblGrid>
        <w:gridCol w:w="5174"/>
        <w:gridCol w:w="5174"/>
      </w:tblGrid>
      <w:tr w:rsidR="009577E1" w:rsidRPr="00BB6EFF" w:rsidTr="007000B6">
        <w:tc>
          <w:tcPr>
            <w:tcW w:w="5174" w:type="dxa"/>
            <w:tcBorders>
              <w:top w:val="nil"/>
              <w:left w:val="nil"/>
              <w:bottom w:val="nil"/>
              <w:right w:val="nil"/>
            </w:tcBorders>
          </w:tcPr>
          <w:p w:rsidR="009577E1" w:rsidRPr="00BB6EFF" w:rsidRDefault="009577E1" w:rsidP="009577E1">
            <w:pPr>
              <w:spacing w:after="120"/>
              <w:ind w:hanging="100"/>
              <w:rPr>
                <w:rFonts w:ascii="IBM Plex Sans Text" w:hAnsi="IBM Plex Sans Text"/>
                <w:color w:val="0D0D0D" w:themeColor="text1" w:themeTint="F2"/>
                <w:lang w:val="en-US"/>
              </w:rPr>
            </w:pPr>
            <w:r w:rsidRPr="00BB6EFF">
              <w:rPr>
                <w:rFonts w:ascii="IBM Plex Sans Text" w:hAnsi="IBM Plex Sans Text" w:cs="Calibri"/>
                <w:color w:val="0D0D0D" w:themeColor="text1" w:themeTint="F2"/>
                <w:sz w:val="22"/>
                <w:szCs w:val="22"/>
                <w:lang w:val="en-US"/>
              </w:rPr>
              <w:t>[Employee Name]</w:t>
            </w:r>
          </w:p>
        </w:tc>
        <w:tc>
          <w:tcPr>
            <w:tcW w:w="5174" w:type="dxa"/>
            <w:tcBorders>
              <w:top w:val="nil"/>
              <w:left w:val="nil"/>
              <w:bottom w:val="nil"/>
              <w:right w:val="nil"/>
            </w:tcBorders>
          </w:tcPr>
          <w:p w:rsidR="009577E1" w:rsidRPr="00BB6EFF" w:rsidRDefault="009577E1" w:rsidP="00417496">
            <w:pPr>
              <w:spacing w:after="120"/>
              <w:jc w:val="right"/>
              <w:rPr>
                <w:rFonts w:ascii="IBM Plex Sans Text" w:hAnsi="IBM Plex Sans Text" w:cs="Calibri"/>
                <w:color w:val="0D0D0D" w:themeColor="text1" w:themeTint="F2"/>
                <w:sz w:val="22"/>
                <w:szCs w:val="22"/>
                <w:lang w:val="en-US"/>
              </w:rPr>
            </w:pPr>
            <w:r w:rsidRPr="00BB6EFF">
              <w:rPr>
                <w:rFonts w:ascii="IBM Plex Sans Text" w:hAnsi="IBM Plex Sans Text" w:cs="Calibri"/>
                <w:color w:val="0D0D0D" w:themeColor="text1" w:themeTint="F2"/>
                <w:sz w:val="22"/>
                <w:szCs w:val="22"/>
                <w:lang w:val="en-US"/>
              </w:rPr>
              <w:t>[Company Name]</w:t>
            </w:r>
          </w:p>
        </w:tc>
      </w:tr>
      <w:tr w:rsidR="009577E1" w:rsidRPr="00BB6EFF" w:rsidTr="007000B6">
        <w:tc>
          <w:tcPr>
            <w:tcW w:w="5174" w:type="dxa"/>
            <w:tcBorders>
              <w:top w:val="nil"/>
              <w:left w:val="nil"/>
              <w:bottom w:val="nil"/>
              <w:right w:val="nil"/>
            </w:tcBorders>
          </w:tcPr>
          <w:p w:rsidR="009577E1" w:rsidRPr="00BB6EFF" w:rsidRDefault="009577E1" w:rsidP="009577E1">
            <w:pPr>
              <w:spacing w:after="120"/>
              <w:ind w:hanging="100"/>
              <w:rPr>
                <w:rFonts w:ascii="IBM Plex Sans Text" w:hAnsi="IBM Plex Sans Text"/>
                <w:color w:val="0D0D0D" w:themeColor="text1" w:themeTint="F2"/>
                <w:lang w:val="en-US"/>
              </w:rPr>
            </w:pPr>
            <w:r w:rsidRPr="00BB6EFF">
              <w:rPr>
                <w:rFonts w:ascii="IBM Plex Sans Text" w:hAnsi="IBM Plex Sans Text" w:cs="Calibri"/>
                <w:color w:val="0D0D0D" w:themeColor="text1" w:themeTint="F2"/>
                <w:sz w:val="22"/>
                <w:szCs w:val="22"/>
                <w:lang w:val="en-US"/>
              </w:rPr>
              <w:t>[Employee Job Title]</w:t>
            </w:r>
          </w:p>
        </w:tc>
        <w:tc>
          <w:tcPr>
            <w:tcW w:w="5174" w:type="dxa"/>
            <w:tcBorders>
              <w:top w:val="nil"/>
              <w:left w:val="nil"/>
              <w:bottom w:val="nil"/>
              <w:right w:val="nil"/>
            </w:tcBorders>
          </w:tcPr>
          <w:p w:rsidR="009577E1" w:rsidRPr="00BB6EFF" w:rsidRDefault="009577E1" w:rsidP="00417496">
            <w:pPr>
              <w:spacing w:after="120"/>
              <w:jc w:val="right"/>
              <w:rPr>
                <w:rFonts w:ascii="IBM Plex Sans Text" w:hAnsi="IBM Plex Sans Text" w:cs="Calibri"/>
                <w:color w:val="0D0D0D" w:themeColor="text1" w:themeTint="F2"/>
                <w:sz w:val="22"/>
                <w:szCs w:val="22"/>
                <w:lang w:val="en-US"/>
              </w:rPr>
            </w:pPr>
            <w:r w:rsidRPr="00BB6EFF">
              <w:rPr>
                <w:rFonts w:ascii="IBM Plex Sans Text" w:hAnsi="IBM Plex Sans Text" w:cs="Calibri"/>
                <w:color w:val="0D0D0D" w:themeColor="text1" w:themeTint="F2"/>
                <w:sz w:val="22"/>
                <w:szCs w:val="22"/>
                <w:lang w:val="en-US"/>
              </w:rPr>
              <w:t>[Company Address]</w:t>
            </w:r>
          </w:p>
        </w:tc>
      </w:tr>
      <w:tr w:rsidR="009577E1" w:rsidRPr="00BB6EFF" w:rsidTr="007000B6">
        <w:tc>
          <w:tcPr>
            <w:tcW w:w="5174" w:type="dxa"/>
            <w:tcBorders>
              <w:top w:val="nil"/>
              <w:left w:val="nil"/>
              <w:bottom w:val="nil"/>
              <w:right w:val="nil"/>
            </w:tcBorders>
          </w:tcPr>
          <w:p w:rsidR="009577E1" w:rsidRPr="00BB6EFF" w:rsidRDefault="009577E1" w:rsidP="009577E1">
            <w:pPr>
              <w:spacing w:after="120"/>
              <w:ind w:left="-242" w:firstLine="142"/>
              <w:rPr>
                <w:rFonts w:ascii="IBM Plex Sans Text" w:hAnsi="IBM Plex Sans Text"/>
                <w:color w:val="0D0D0D" w:themeColor="text1" w:themeTint="F2"/>
                <w:lang w:val="en-US"/>
              </w:rPr>
            </w:pPr>
            <w:r w:rsidRPr="00BB6EFF">
              <w:rPr>
                <w:rFonts w:ascii="IBM Plex Sans Text" w:hAnsi="IBM Plex Sans Text" w:cs="Calibri"/>
                <w:color w:val="0D0D0D" w:themeColor="text1" w:themeTint="F2"/>
                <w:sz w:val="22"/>
                <w:szCs w:val="22"/>
                <w:lang w:val="en-US"/>
              </w:rPr>
              <w:t>[Employee Department]</w:t>
            </w:r>
          </w:p>
        </w:tc>
        <w:tc>
          <w:tcPr>
            <w:tcW w:w="5174" w:type="dxa"/>
            <w:tcBorders>
              <w:top w:val="nil"/>
              <w:left w:val="nil"/>
              <w:bottom w:val="nil"/>
              <w:right w:val="nil"/>
            </w:tcBorders>
          </w:tcPr>
          <w:p w:rsidR="009577E1" w:rsidRPr="00BB6EFF" w:rsidRDefault="009577E1" w:rsidP="00417496">
            <w:pPr>
              <w:spacing w:after="120"/>
              <w:jc w:val="right"/>
              <w:rPr>
                <w:rFonts w:ascii="IBM Plex Sans Text" w:hAnsi="IBM Plex Sans Text" w:cs="Calibri"/>
                <w:color w:val="0D0D0D" w:themeColor="text1" w:themeTint="F2"/>
                <w:sz w:val="22"/>
                <w:szCs w:val="22"/>
                <w:lang w:val="en-US"/>
              </w:rPr>
            </w:pPr>
            <w:r w:rsidRPr="00BB6EFF">
              <w:rPr>
                <w:rFonts w:ascii="IBM Plex Sans Text" w:hAnsi="IBM Plex Sans Text" w:cs="Calibri"/>
                <w:color w:val="0D0D0D" w:themeColor="text1" w:themeTint="F2"/>
                <w:sz w:val="22"/>
                <w:szCs w:val="22"/>
                <w:lang w:val="en-US"/>
              </w:rPr>
              <w:t>[</w:t>
            </w:r>
            <w:r w:rsidR="007C6655">
              <w:rPr>
                <w:rFonts w:ascii="IBM Plex Sans Text" w:hAnsi="IBM Plex Sans Text" w:cs="Calibri"/>
                <w:color w:val="0D0D0D" w:themeColor="text1" w:themeTint="F2"/>
                <w:sz w:val="22"/>
                <w:szCs w:val="22"/>
                <w:lang w:val="en-US"/>
              </w:rPr>
              <w:t>Date</w:t>
            </w:r>
            <w:r w:rsidRPr="00BB6EFF">
              <w:rPr>
                <w:rFonts w:ascii="IBM Plex Sans Text" w:hAnsi="IBM Plex Sans Text" w:cs="Calibri"/>
                <w:color w:val="0D0D0D" w:themeColor="text1" w:themeTint="F2"/>
                <w:sz w:val="22"/>
                <w:szCs w:val="22"/>
                <w:lang w:val="en-US"/>
              </w:rPr>
              <w:t>]</w:t>
            </w:r>
          </w:p>
        </w:tc>
      </w:tr>
      <w:tr w:rsidR="009577E1" w:rsidRPr="00BB6EFF" w:rsidTr="007000B6">
        <w:tc>
          <w:tcPr>
            <w:tcW w:w="5174" w:type="dxa"/>
            <w:tcBorders>
              <w:top w:val="nil"/>
              <w:left w:val="nil"/>
              <w:bottom w:val="nil"/>
              <w:right w:val="nil"/>
            </w:tcBorders>
          </w:tcPr>
          <w:p w:rsidR="009577E1" w:rsidRPr="00BB6EFF" w:rsidRDefault="009577E1" w:rsidP="007C6655">
            <w:pPr>
              <w:spacing w:after="120"/>
              <w:rPr>
                <w:rFonts w:ascii="IBM Plex Sans Text" w:hAnsi="IBM Plex Sans Text" w:cs="Calibri"/>
                <w:color w:val="0D0D0D" w:themeColor="text1" w:themeTint="F2"/>
                <w:sz w:val="22"/>
                <w:szCs w:val="22"/>
                <w:lang w:val="en-US"/>
              </w:rPr>
            </w:pPr>
          </w:p>
        </w:tc>
        <w:tc>
          <w:tcPr>
            <w:tcW w:w="5174" w:type="dxa"/>
            <w:tcBorders>
              <w:top w:val="nil"/>
              <w:left w:val="nil"/>
              <w:bottom w:val="nil"/>
              <w:right w:val="nil"/>
            </w:tcBorders>
          </w:tcPr>
          <w:p w:rsidR="009577E1" w:rsidRPr="00BB6EFF" w:rsidRDefault="009577E1" w:rsidP="007000B6">
            <w:pPr>
              <w:spacing w:after="120"/>
              <w:rPr>
                <w:rFonts w:ascii="IBM Plex Sans Text" w:hAnsi="IBM Plex Sans Text" w:cs="Calibri"/>
                <w:color w:val="0D0D0D" w:themeColor="text1" w:themeTint="F2"/>
                <w:sz w:val="22"/>
                <w:szCs w:val="22"/>
                <w:lang w:val="en-US"/>
              </w:rPr>
            </w:pPr>
          </w:p>
        </w:tc>
      </w:tr>
    </w:tbl>
    <w:p w:rsidR="009577E1" w:rsidRPr="00BB6EFF" w:rsidRDefault="009577E1" w:rsidP="009577E1">
      <w:pPr>
        <w:spacing w:after="120"/>
        <w:rPr>
          <w:rFonts w:ascii="IBM Plex Sans Text" w:hAnsi="IBM Plex Sans Text" w:cs="Calibri"/>
          <w:color w:val="0D0D0D" w:themeColor="text1" w:themeTint="F2"/>
          <w:sz w:val="22"/>
          <w:szCs w:val="22"/>
          <w:lang w:val="en-US"/>
        </w:rPr>
      </w:pPr>
      <w:r w:rsidRPr="00BB6EFF">
        <w:rPr>
          <w:rFonts w:ascii="IBM Plex Sans Text" w:hAnsi="IBM Plex Sans Text" w:cs="Calibri"/>
          <w:color w:val="0D0D0D" w:themeColor="text1" w:themeTint="F2"/>
          <w:sz w:val="22"/>
          <w:szCs w:val="22"/>
          <w:lang w:val="en-US"/>
        </w:rPr>
        <w:t xml:space="preserve">Subject: </w:t>
      </w:r>
      <w:r w:rsidR="00C768B9">
        <w:rPr>
          <w:rFonts w:ascii="IBM Plex Sans Text" w:hAnsi="IBM Plex Sans Text" w:cs="Calibri"/>
          <w:color w:val="0D0D0D" w:themeColor="text1" w:themeTint="F2"/>
          <w:sz w:val="22"/>
          <w:szCs w:val="22"/>
          <w:lang w:val="en-US"/>
        </w:rPr>
        <w:t xml:space="preserve">Letter of Reprimand for </w:t>
      </w:r>
      <w:r w:rsidR="007C6655">
        <w:rPr>
          <w:rFonts w:ascii="IBM Plex Sans Text" w:hAnsi="IBM Plex Sans Text" w:cs="Calibri"/>
          <w:color w:val="0D0D0D" w:themeColor="text1" w:themeTint="F2"/>
          <w:sz w:val="22"/>
          <w:szCs w:val="22"/>
          <w:lang w:val="en-US"/>
        </w:rPr>
        <w:t>Absenteeism</w:t>
      </w:r>
    </w:p>
    <w:p w:rsidR="009577E1" w:rsidRPr="00BB6EFF" w:rsidRDefault="009577E1" w:rsidP="009577E1">
      <w:pPr>
        <w:spacing w:after="120"/>
        <w:rPr>
          <w:rFonts w:ascii="IBM Plex Sans Text" w:hAnsi="IBM Plex Sans Text" w:cs="Calibri"/>
          <w:color w:val="0D0D0D" w:themeColor="text1" w:themeTint="F2"/>
          <w:sz w:val="22"/>
          <w:szCs w:val="22"/>
          <w:lang w:val="en-US"/>
        </w:rPr>
      </w:pPr>
    </w:p>
    <w:p w:rsidR="009577E1" w:rsidRPr="00BB6EFF" w:rsidRDefault="009577E1" w:rsidP="00BB6EFF">
      <w:pPr>
        <w:spacing w:after="120" w:line="276" w:lineRule="auto"/>
        <w:rPr>
          <w:rFonts w:ascii="IBM Plex Sans Text" w:hAnsi="IBM Plex Sans Text" w:cs="Calibri"/>
          <w:color w:val="000000"/>
          <w:sz w:val="22"/>
          <w:szCs w:val="22"/>
          <w:lang w:val="en-US"/>
        </w:rPr>
      </w:pPr>
      <w:r w:rsidRPr="00BB6EFF">
        <w:rPr>
          <w:rFonts w:ascii="IBM Plex Sans Text" w:hAnsi="IBM Plex Sans Text" w:cs="Calibri"/>
          <w:color w:val="000000"/>
          <w:sz w:val="22"/>
          <w:szCs w:val="22"/>
          <w:lang w:val="en-US"/>
        </w:rPr>
        <w:t>Dear [Employee Name],</w:t>
      </w:r>
    </w:p>
    <w:p w:rsidR="007C6655" w:rsidRDefault="007C6655" w:rsidP="00BB6EFF">
      <w:pPr>
        <w:spacing w:after="120" w:line="276" w:lineRule="auto"/>
        <w:rPr>
          <w:rFonts w:ascii="IBM Plex Sans Text" w:hAnsi="IBM Plex Sans Text" w:cs="Calibri"/>
          <w:color w:val="000000"/>
          <w:sz w:val="22"/>
          <w:szCs w:val="22"/>
          <w:lang w:val="en-US"/>
        </w:rPr>
      </w:pPr>
      <w:r w:rsidRPr="007C6655">
        <w:rPr>
          <w:rFonts w:ascii="IBM Plex Sans Text" w:hAnsi="IBM Plex Sans Text" w:cs="Calibri"/>
          <w:color w:val="000000"/>
          <w:sz w:val="22"/>
          <w:szCs w:val="22"/>
          <w:lang w:val="en-US"/>
        </w:rPr>
        <w:t xml:space="preserve">This letter serves as an official reprimand for your recent pattern of unexplained, unapproved absenteeism. Attendance records indicate you were absent from work on </w:t>
      </w:r>
      <w:r w:rsidR="00C94514">
        <w:rPr>
          <w:rFonts w:ascii="IBM Plex Sans Text" w:hAnsi="IBM Plex Sans Text" w:cs="Calibri"/>
          <w:color w:val="000000"/>
          <w:sz w:val="22"/>
          <w:szCs w:val="22"/>
          <w:lang w:val="en-US"/>
        </w:rPr>
        <w:t>[Insert Date]</w:t>
      </w:r>
      <w:r w:rsidRPr="007C6655">
        <w:rPr>
          <w:rFonts w:ascii="IBM Plex Sans Text" w:hAnsi="IBM Plex Sans Text" w:cs="Calibri"/>
          <w:color w:val="000000"/>
          <w:sz w:val="22"/>
          <w:szCs w:val="22"/>
          <w:lang w:val="en-US"/>
        </w:rPr>
        <w:t>, without prior approval or valid justification. This level of absenteeism is unacceptable and disrupts your team’s workflow and productivity</w:t>
      </w:r>
      <w:r>
        <w:rPr>
          <w:rFonts w:ascii="IBM Plex Sans Text" w:hAnsi="IBM Plex Sans Text" w:cs="Calibri"/>
          <w:color w:val="000000"/>
          <w:sz w:val="22"/>
          <w:szCs w:val="22"/>
          <w:lang w:val="en-US"/>
        </w:rPr>
        <w:t>.</w:t>
      </w:r>
    </w:p>
    <w:p w:rsidR="007C6655" w:rsidRDefault="007C6655" w:rsidP="00BB6EFF">
      <w:pPr>
        <w:spacing w:after="120" w:line="276" w:lineRule="auto"/>
        <w:rPr>
          <w:rFonts w:ascii="IBM Plex Sans Text" w:hAnsi="IBM Plex Sans Text" w:cs="Calibri"/>
          <w:color w:val="000000"/>
          <w:sz w:val="22"/>
          <w:szCs w:val="22"/>
          <w:lang w:val="en-US"/>
        </w:rPr>
      </w:pPr>
      <w:r w:rsidRPr="007C6655">
        <w:rPr>
          <w:rFonts w:ascii="IBM Plex Sans Text" w:hAnsi="IBM Plex Sans Text" w:cs="Calibri"/>
          <w:color w:val="000000"/>
          <w:sz w:val="22"/>
          <w:szCs w:val="22"/>
          <w:lang w:val="en-US"/>
        </w:rPr>
        <w:t>Your consecutive absences placed an additional burden on your colleagues, who had to cover for your missed work. This has also impacted the department’s overall efficiency. Do note that all employees must adhere to their scheduled work hours to maintain an efficient, productive operation.</w:t>
      </w:r>
    </w:p>
    <w:p w:rsidR="00BB6EFF" w:rsidRDefault="007C6655" w:rsidP="00BB6EFF">
      <w:pPr>
        <w:spacing w:after="120" w:line="276" w:lineRule="auto"/>
        <w:rPr>
          <w:rFonts w:ascii="IBM Plex Sans Text" w:hAnsi="IBM Plex Sans Text" w:cs="Calibri"/>
          <w:color w:val="000000"/>
          <w:sz w:val="22"/>
          <w:szCs w:val="22"/>
          <w:lang w:val="en-US"/>
        </w:rPr>
      </w:pPr>
      <w:r w:rsidRPr="007C6655">
        <w:rPr>
          <w:rFonts w:ascii="IBM Plex Sans Text" w:hAnsi="IBM Plex Sans Text" w:cs="Calibri"/>
          <w:color w:val="000000"/>
          <w:sz w:val="22"/>
          <w:szCs w:val="22"/>
          <w:lang w:val="en-US"/>
        </w:rPr>
        <w:t>Effective immediately, you are expected to:</w:t>
      </w:r>
    </w:p>
    <w:p w:rsidR="007C6655" w:rsidRPr="007C6655" w:rsidRDefault="007C6655" w:rsidP="007C6655">
      <w:pPr>
        <w:pStyle w:val="ListParagraph"/>
        <w:numPr>
          <w:ilvl w:val="0"/>
          <w:numId w:val="2"/>
        </w:numPr>
        <w:spacing w:after="120"/>
        <w:rPr>
          <w:rFonts w:ascii="IBM Plex Sans Text" w:hAnsi="IBM Plex Sans Text" w:cs="Calibri"/>
          <w:color w:val="000000"/>
          <w:sz w:val="22"/>
          <w:szCs w:val="22"/>
          <w:lang w:val="en-US"/>
        </w:rPr>
      </w:pPr>
      <w:r w:rsidRPr="007C6655">
        <w:rPr>
          <w:rFonts w:ascii="IBM Plex Sans Text" w:hAnsi="IBM Plex Sans Text" w:cs="Calibri"/>
          <w:color w:val="000000"/>
          <w:sz w:val="22"/>
          <w:szCs w:val="22"/>
          <w:lang w:val="en-US"/>
        </w:rPr>
        <w:t>Adhere to your scheduled work hours and guarantee your presence during these times.</w:t>
      </w:r>
    </w:p>
    <w:p w:rsidR="007C6655" w:rsidRPr="007C6655" w:rsidRDefault="007C6655" w:rsidP="007C6655">
      <w:pPr>
        <w:pStyle w:val="ListParagraph"/>
        <w:numPr>
          <w:ilvl w:val="0"/>
          <w:numId w:val="2"/>
        </w:numPr>
        <w:spacing w:after="120"/>
        <w:rPr>
          <w:rFonts w:ascii="IBM Plex Sans Text" w:hAnsi="IBM Plex Sans Text" w:cs="Calibri"/>
          <w:color w:val="000000"/>
          <w:sz w:val="22"/>
          <w:szCs w:val="22"/>
          <w:lang w:val="en-US"/>
        </w:rPr>
      </w:pPr>
      <w:r w:rsidRPr="007C6655">
        <w:rPr>
          <w:rFonts w:ascii="IBM Plex Sans Text" w:hAnsi="IBM Plex Sans Text" w:cs="Calibri"/>
          <w:color w:val="000000"/>
          <w:sz w:val="22"/>
          <w:szCs w:val="22"/>
          <w:lang w:val="en-US"/>
        </w:rPr>
        <w:t xml:space="preserve">Follow the </w:t>
      </w:r>
      <w:r w:rsidR="00B81F5F">
        <w:rPr>
          <w:rFonts w:ascii="IBM Plex Sans Text" w:hAnsi="IBM Plex Sans Text" w:cs="Calibri"/>
          <w:color w:val="000000"/>
          <w:sz w:val="22"/>
          <w:szCs w:val="22"/>
          <w:lang w:val="en-US"/>
        </w:rPr>
        <w:t>correct</w:t>
      </w:r>
      <w:r w:rsidRPr="007C6655">
        <w:rPr>
          <w:rFonts w:ascii="IBM Plex Sans Text" w:hAnsi="IBM Plex Sans Text" w:cs="Calibri"/>
          <w:color w:val="000000"/>
          <w:sz w:val="22"/>
          <w:szCs w:val="22"/>
          <w:lang w:val="en-US"/>
        </w:rPr>
        <w:t xml:space="preserve"> procedures for requesting leave and notifying your supervisor of unavoidable absences.</w:t>
      </w:r>
    </w:p>
    <w:p w:rsidR="007C6655" w:rsidRPr="007C6655" w:rsidRDefault="007C6655" w:rsidP="007C6655">
      <w:pPr>
        <w:pStyle w:val="ListParagraph"/>
        <w:numPr>
          <w:ilvl w:val="0"/>
          <w:numId w:val="2"/>
        </w:numPr>
        <w:spacing w:after="120"/>
        <w:rPr>
          <w:rFonts w:ascii="IBM Plex Sans Text" w:hAnsi="IBM Plex Sans Text" w:cs="Calibri"/>
          <w:color w:val="000000"/>
          <w:sz w:val="22"/>
          <w:szCs w:val="22"/>
          <w:lang w:val="en-US"/>
        </w:rPr>
      </w:pPr>
      <w:r w:rsidRPr="007C6655">
        <w:rPr>
          <w:rFonts w:ascii="IBM Plex Sans Text" w:hAnsi="IBM Plex Sans Text" w:cs="Calibri"/>
          <w:color w:val="000000"/>
          <w:sz w:val="22"/>
          <w:szCs w:val="22"/>
          <w:lang w:val="en-US"/>
        </w:rPr>
        <w:t>Provide valid documentation for any future absences, such as a doctor's note in the case of illness.</w:t>
      </w:r>
    </w:p>
    <w:p w:rsidR="00BB6EFF" w:rsidRPr="00BB6EFF" w:rsidRDefault="00B81F5F" w:rsidP="00BB6EFF">
      <w:pPr>
        <w:spacing w:after="120"/>
        <w:rPr>
          <w:rFonts w:ascii="IBM Plex Sans Text" w:hAnsi="IBM Plex Sans Text" w:cs="Calibri"/>
          <w:color w:val="000000"/>
          <w:sz w:val="22"/>
          <w:szCs w:val="22"/>
          <w:lang w:val="en-US"/>
        </w:rPr>
      </w:pPr>
      <w:r w:rsidRPr="00B81F5F">
        <w:rPr>
          <w:rFonts w:ascii="IBM Plex Sans Text" w:hAnsi="IBM Plex Sans Text" w:cs="Calibri"/>
          <w:color w:val="000000"/>
          <w:sz w:val="22"/>
          <w:szCs w:val="22"/>
          <w:lang w:val="en-US"/>
        </w:rPr>
        <w:t>Failure to improve your attendance and comply with these expectations may lead to additional disciplinary measures, up to and including termination of employment.</w:t>
      </w:r>
    </w:p>
    <w:p w:rsidR="007C6655" w:rsidRDefault="007C6655" w:rsidP="00BB6EFF">
      <w:pPr>
        <w:spacing w:after="120" w:line="276" w:lineRule="auto"/>
        <w:rPr>
          <w:rFonts w:ascii="IBM Plex Sans Text" w:hAnsi="IBM Plex Sans Text" w:cs="Calibri"/>
          <w:color w:val="000000"/>
          <w:sz w:val="22"/>
          <w:szCs w:val="22"/>
          <w:lang w:val="en-US"/>
        </w:rPr>
      </w:pPr>
      <w:r w:rsidRPr="007C6655">
        <w:rPr>
          <w:rFonts w:ascii="IBM Plex Sans Text" w:hAnsi="IBM Plex Sans Text" w:cs="Calibri"/>
          <w:color w:val="000000"/>
          <w:sz w:val="22"/>
          <w:szCs w:val="22"/>
          <w:lang w:val="en-US"/>
        </w:rPr>
        <w:t>We are committed to helping you meet these attendance requirements. If you are facing any underlying issues or personal circumstances contributing to your absenteeism, please discuss them with the Human Resources department so we may assist you in finding a suitable resolution.</w:t>
      </w:r>
    </w:p>
    <w:p w:rsidR="009577E1" w:rsidRPr="00BB6EFF" w:rsidRDefault="007C6655" w:rsidP="00BB6EFF">
      <w:pPr>
        <w:spacing w:after="120" w:line="276" w:lineRule="auto"/>
        <w:rPr>
          <w:rFonts w:ascii="IBM Plex Sans Text" w:hAnsi="IBM Plex Sans Text" w:cs="Calibri"/>
          <w:color w:val="000000"/>
          <w:sz w:val="22"/>
          <w:szCs w:val="22"/>
          <w:lang w:val="en-US"/>
        </w:rPr>
      </w:pPr>
      <w:r w:rsidRPr="007C6655">
        <w:rPr>
          <w:rFonts w:ascii="IBM Plex Sans Text" w:hAnsi="IBM Plex Sans Text" w:cs="Calibri"/>
          <w:color w:val="000000"/>
          <w:sz w:val="22"/>
          <w:szCs w:val="22"/>
          <w:lang w:val="en-US"/>
        </w:rPr>
        <w:t>Please acknowledge receipt of this letter by signing and returning the attached copy. Your signature indicates that you have received and understood the contents of this letter, not necessarily that you agree with it.</w:t>
      </w:r>
      <w:r w:rsidR="00BB6EFF">
        <w:rPr>
          <w:rFonts w:ascii="IBM Plex Sans Text" w:hAnsi="IBM Plex Sans Text" w:cs="Calibri"/>
          <w:color w:val="000000"/>
          <w:sz w:val="22"/>
          <w:szCs w:val="22"/>
          <w:lang w:val="en-US"/>
        </w:rPr>
        <w:br/>
      </w:r>
    </w:p>
    <w:p w:rsidR="009577E1" w:rsidRPr="00BB6EFF" w:rsidRDefault="009577E1" w:rsidP="00BB6EFF">
      <w:pPr>
        <w:spacing w:after="120"/>
        <w:rPr>
          <w:rFonts w:ascii="IBM Plex Sans Text" w:hAnsi="IBM Plex Sans Text" w:cs="Calibri"/>
          <w:color w:val="000000"/>
          <w:sz w:val="22"/>
          <w:szCs w:val="22"/>
          <w:lang w:val="en-US"/>
        </w:rPr>
      </w:pPr>
      <w:r w:rsidRPr="00BB6EFF">
        <w:rPr>
          <w:rFonts w:ascii="IBM Plex Sans Text" w:hAnsi="IBM Plex Sans Text" w:cs="Calibri"/>
          <w:color w:val="000000"/>
          <w:sz w:val="22"/>
          <w:szCs w:val="22"/>
          <w:lang w:val="en-US"/>
        </w:rPr>
        <w:t>Sincerely,</w:t>
      </w:r>
    </w:p>
    <w:p w:rsidR="007C6655" w:rsidRPr="007C6655" w:rsidRDefault="009577E1" w:rsidP="007C6655">
      <w:pPr>
        <w:spacing w:after="120"/>
        <w:rPr>
          <w:rFonts w:ascii="IBM Plex Sans Text" w:hAnsi="IBM Plex Sans Text" w:cs="Calibri"/>
          <w:color w:val="000000"/>
          <w:sz w:val="22"/>
          <w:szCs w:val="22"/>
          <w:lang w:val="en-US"/>
        </w:rPr>
      </w:pPr>
      <w:r w:rsidRPr="00BB6EFF">
        <w:rPr>
          <w:rFonts w:ascii="IBM Plex Sans Text" w:hAnsi="IBM Plex Sans Text" w:cs="Calibri"/>
          <w:color w:val="000000"/>
          <w:sz w:val="22"/>
          <w:szCs w:val="22"/>
          <w:lang w:val="en-US"/>
        </w:rPr>
        <w:t>[HR Department Representative Name]</w:t>
      </w:r>
    </w:p>
    <w:p w:rsidR="007C6655" w:rsidRPr="007C6655" w:rsidRDefault="007C6655" w:rsidP="007C6655">
      <w:pPr>
        <w:spacing w:after="120"/>
        <w:rPr>
          <w:rFonts w:ascii="IBM Plex Sans Text" w:hAnsi="IBM Plex Sans Text" w:cs="Calibri"/>
          <w:color w:val="000000"/>
          <w:sz w:val="22"/>
          <w:szCs w:val="22"/>
          <w:lang w:val="en-US"/>
        </w:rPr>
      </w:pPr>
    </w:p>
    <w:p w:rsidR="007C6655" w:rsidRDefault="007C6655" w:rsidP="007C6655">
      <w:pPr>
        <w:pStyle w:val="NormalWeb"/>
        <w:spacing w:before="0" w:beforeAutospacing="0" w:after="0" w:afterAutospacing="0"/>
      </w:pPr>
      <w:r>
        <w:rPr>
          <w:rFonts w:ascii="Arial" w:hAnsi="Arial" w:cs="Arial"/>
          <w:color w:val="000000"/>
          <w:sz w:val="22"/>
          <w:szCs w:val="22"/>
        </w:rPr>
        <w:t>I</w:t>
      </w:r>
      <w:r w:rsidRPr="00C65B52">
        <w:rPr>
          <w:rFonts w:ascii="IBM Plex Sans Text" w:hAnsi="IBM Plex Sans Text" w:cs="Calibri"/>
          <w:color w:val="000000"/>
          <w:sz w:val="22"/>
          <w:szCs w:val="22"/>
          <w:lang w:val="en-US" w:bidi="ar-SA"/>
        </w:rPr>
        <w:t>, [Employee Name], acknowledge receipt of this letter of reprimand and understand its contents.</w:t>
      </w:r>
    </w:p>
    <w:p w:rsidR="00C87C5D" w:rsidRDefault="00C65B52" w:rsidP="00C65B52">
      <w:pPr>
        <w:pStyle w:val="NormalWeb"/>
        <w:spacing w:before="0" w:beforeAutospacing="0" w:after="0" w:afterAutospacing="0"/>
        <w:rPr>
          <w:rFonts w:ascii="IBM Plex Sans Text" w:hAnsi="IBM Plex Sans Text" w:cs="Calibri"/>
          <w:color w:val="000000"/>
          <w:sz w:val="22"/>
          <w:szCs w:val="22"/>
          <w:lang w:val="en-US" w:bidi="ar-SA"/>
        </w:rPr>
      </w:pPr>
      <w:r w:rsidRPr="00C65B52">
        <w:rPr>
          <w:rFonts w:ascii="IBM Plex Sans Text" w:hAnsi="IBM Plex Sans Text" w:cs="Calibri"/>
          <w:noProof/>
          <w:color w:val="000000"/>
          <w:sz w:val="22"/>
          <w:szCs w:val="22"/>
          <w:lang w:val="en-US" w:bidi="ar-SA"/>
        </w:rPr>
        <mc:AlternateContent>
          <mc:Choice Requires="wps">
            <w:drawing>
              <wp:anchor distT="0" distB="0" distL="114300" distR="114300" simplePos="0" relativeHeight="251659264" behindDoc="0" locked="0" layoutInCell="1" allowOverlap="1" wp14:anchorId="6008A999" wp14:editId="475F369C">
                <wp:simplePos x="0" y="0"/>
                <wp:positionH relativeFrom="column">
                  <wp:posOffset>6006984</wp:posOffset>
                </wp:positionH>
                <wp:positionV relativeFrom="page">
                  <wp:posOffset>10143202</wp:posOffset>
                </wp:positionV>
                <wp:extent cx="1030147" cy="524510"/>
                <wp:effectExtent l="0" t="0" r="0" b="0"/>
                <wp:wrapNone/>
                <wp:docPr id="514581589" name="Text Box 1"/>
                <wp:cNvGraphicFramePr/>
                <a:graphic xmlns:a="http://schemas.openxmlformats.org/drawingml/2006/main">
                  <a:graphicData uri="http://schemas.microsoft.com/office/word/2010/wordprocessingShape">
                    <wps:wsp>
                      <wps:cNvSpPr txBox="1"/>
                      <wps:spPr>
                        <a:xfrm>
                          <a:off x="0" y="0"/>
                          <a:ext cx="1030147" cy="524510"/>
                        </a:xfrm>
                        <a:prstGeom prst="rect">
                          <a:avLst/>
                        </a:prstGeom>
                        <a:noFill/>
                        <a:ln w="6350">
                          <a:noFill/>
                        </a:ln>
                      </wps:spPr>
                      <wps:txbx>
                        <w:txbxContent>
                          <w:p w:rsidR="009577E1" w:rsidRDefault="009577E1" w:rsidP="009577E1">
                            <w:pPr>
                              <w:jc w:val="center"/>
                              <w:rPr>
                                <w:rFonts w:ascii="IBM Plex Sans SemiBold" w:eastAsia="IBM Plex Sans SemiBold" w:hAnsi="IBM Plex Sans SemiBold" w:cs="IBM Plex Sans SemiBold"/>
                                <w:color w:val="30206B"/>
                              </w:rPr>
                            </w:pPr>
                            <w:r>
                              <w:rPr>
                                <w:rFonts w:ascii="IBM Plex Sans SemiBold" w:eastAsia="IBM Plex Sans SemiBold" w:hAnsi="IBM Plex Sans SemiBold" w:cs="IBM Plex Sans SemiBold"/>
                                <w:noProof/>
                                <w:color w:val="30206B"/>
                              </w:rPr>
                              <w:drawing>
                                <wp:inline distT="0" distB="0" distL="0" distR="0" wp14:anchorId="68857A07" wp14:editId="63A75740">
                                  <wp:extent cx="731780" cy="243280"/>
                                  <wp:effectExtent l="0" t="0" r="5080" b="0"/>
                                  <wp:docPr id="1862495980" name="Picture 1862495980"/>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744639" cy="247555"/>
                                          </a:xfrm>
                                          <a:prstGeom prst="rect">
                                            <a:avLst/>
                                          </a:prstGeom>
                                          <a:ln/>
                                        </pic:spPr>
                                      </pic:pic>
                                    </a:graphicData>
                                  </a:graphic>
                                </wp:inline>
                              </w:drawing>
                            </w:r>
                          </w:p>
                          <w:p w:rsidR="009577E1" w:rsidRPr="003245D7" w:rsidRDefault="00AB51DE" w:rsidP="009577E1">
                            <w:pPr>
                              <w:jc w:val="center"/>
                              <w:rPr>
                                <w:rFonts w:ascii="IBM Plex Sans Text" w:eastAsia="IBM Plex Sans" w:hAnsi="IBM Plex Sans Text" w:cs="IBM Plex Sans"/>
                                <w:color w:val="30206B"/>
                                <w:sz w:val="13"/>
                                <w:szCs w:val="13"/>
                              </w:rPr>
                            </w:pPr>
                            <w:r>
                              <w:rPr>
                                <w:lang w:val="en-US"/>
                              </w:rPr>
                              <w:t xml:space="preserve">  </w:t>
                            </w:r>
                            <w:hyperlink r:id="rId8">
                              <w:r w:rsidR="009577E1" w:rsidRPr="003245D7">
                                <w:rPr>
                                  <w:rFonts w:ascii="IBM Plex Sans Text" w:eastAsia="IBM Plex Sans" w:hAnsi="IBM Plex Sans Text" w:cs="IBM Plex Sans"/>
                                  <w:color w:val="30206B"/>
                                  <w:sz w:val="13"/>
                                  <w:szCs w:val="13"/>
                                  <w:u w:val="single"/>
                                </w:rPr>
                                <w:t>aihr.com</w:t>
                              </w:r>
                            </w:hyperlink>
                          </w:p>
                          <w:p w:rsidR="009577E1" w:rsidRDefault="009577E1" w:rsidP="009577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8A999" id="_x0000_t202" coordsize="21600,21600" o:spt="202" path="m,l,21600r21600,l21600,xe">
                <v:stroke joinstyle="miter"/>
                <v:path gradientshapeok="t" o:connecttype="rect"/>
              </v:shapetype>
              <v:shape id="Text Box 1" o:spid="_x0000_s1026" type="#_x0000_t202" style="position:absolute;margin-left:473pt;margin-top:798.7pt;width:81.1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" filled="f" stroked="f" strokeweight=".5pt">
                <v:textbox>
                  <w:txbxContent>
                    <w:p w:rsidR="009577E1" w:rsidRDefault="009577E1" w:rsidP="009577E1">
                      <w:pPr>
                        <w:jc w:val="center"/>
                        <w:rPr>
                          <w:rFonts w:ascii="IBM Plex Sans SemiBold" w:eastAsia="IBM Plex Sans SemiBold" w:hAnsi="IBM Plex Sans SemiBold" w:cs="IBM Plex Sans SemiBold"/>
                          <w:color w:val="30206B"/>
                        </w:rPr>
                      </w:pPr>
                      <w:r>
                        <w:rPr>
                          <w:rFonts w:ascii="IBM Plex Sans SemiBold" w:eastAsia="IBM Plex Sans SemiBold" w:hAnsi="IBM Plex Sans SemiBold" w:cs="IBM Plex Sans SemiBold"/>
                          <w:noProof/>
                          <w:color w:val="30206B"/>
                        </w:rPr>
                        <w:drawing>
                          <wp:inline distT="0" distB="0" distL="0" distR="0" wp14:anchorId="68857A07" wp14:editId="63A75740">
                            <wp:extent cx="731780" cy="243280"/>
                            <wp:effectExtent l="0" t="0" r="5080" b="0"/>
                            <wp:docPr id="1862495980" name="Picture 1862495980"/>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744639" cy="247555"/>
                                    </a:xfrm>
                                    <a:prstGeom prst="rect">
                                      <a:avLst/>
                                    </a:prstGeom>
                                    <a:ln/>
                                  </pic:spPr>
                                </pic:pic>
                              </a:graphicData>
                            </a:graphic>
                          </wp:inline>
                        </w:drawing>
                      </w:r>
                    </w:p>
                    <w:p w:rsidR="009577E1" w:rsidRPr="003245D7" w:rsidRDefault="00AB51DE" w:rsidP="009577E1">
                      <w:pPr>
                        <w:jc w:val="center"/>
                        <w:rPr>
                          <w:rFonts w:ascii="IBM Plex Sans Text" w:eastAsia="IBM Plex Sans" w:hAnsi="IBM Plex Sans Text" w:cs="IBM Plex Sans"/>
                          <w:color w:val="30206B"/>
                          <w:sz w:val="13"/>
                          <w:szCs w:val="13"/>
                        </w:rPr>
                      </w:pPr>
                      <w:r>
                        <w:rPr>
                          <w:lang w:val="en-US"/>
                        </w:rPr>
                        <w:t xml:space="preserve">  </w:t>
                      </w:r>
                      <w:hyperlink r:id="rId10">
                        <w:r w:rsidR="009577E1" w:rsidRPr="003245D7">
                          <w:rPr>
                            <w:rFonts w:ascii="IBM Plex Sans Text" w:eastAsia="IBM Plex Sans" w:hAnsi="IBM Plex Sans Text" w:cs="IBM Plex Sans"/>
                            <w:color w:val="30206B"/>
                            <w:sz w:val="13"/>
                            <w:szCs w:val="13"/>
                            <w:u w:val="single"/>
                          </w:rPr>
                          <w:t>aihr.com</w:t>
                        </w:r>
                      </w:hyperlink>
                    </w:p>
                    <w:p w:rsidR="009577E1" w:rsidRDefault="009577E1" w:rsidP="009577E1"/>
                  </w:txbxContent>
                </v:textbox>
                <w10:wrap anchory="page"/>
              </v:shape>
            </w:pict>
          </mc:Fallback>
        </mc:AlternateContent>
      </w:r>
      <w:r w:rsidR="007C6655">
        <w:br/>
      </w:r>
      <w:r>
        <w:rPr>
          <w:rFonts w:ascii="IBM Plex Sans Text" w:hAnsi="IBM Plex Sans Text" w:cs="Calibri"/>
          <w:color w:val="000000"/>
          <w:sz w:val="22"/>
          <w:szCs w:val="22"/>
          <w:lang w:val="en-US" w:bidi="ar-SA"/>
        </w:rPr>
        <w:t xml:space="preserve">Handwritten </w:t>
      </w:r>
      <w:r w:rsidR="007C6655" w:rsidRPr="007C6655">
        <w:rPr>
          <w:rFonts w:ascii="IBM Plex Sans Text" w:hAnsi="IBM Plex Sans Text" w:cs="Calibri"/>
          <w:color w:val="000000"/>
          <w:sz w:val="22"/>
          <w:szCs w:val="22"/>
          <w:lang w:val="en-US" w:bidi="ar-SA"/>
        </w:rPr>
        <w:t>Signature</w:t>
      </w:r>
    </w:p>
    <w:p w:rsidR="00C94514" w:rsidRDefault="00C94514" w:rsidP="00C65B52">
      <w:pPr>
        <w:pStyle w:val="NormalWeb"/>
        <w:spacing w:before="0" w:beforeAutospacing="0" w:after="0" w:afterAutospacing="0"/>
        <w:rPr>
          <w:rFonts w:ascii="IBM Plex Sans Text" w:hAnsi="IBM Plex Sans Text" w:cs="Calibri"/>
          <w:color w:val="000000"/>
          <w:sz w:val="22"/>
          <w:szCs w:val="22"/>
          <w:lang w:val="en-US" w:bidi="ar-SA"/>
        </w:rPr>
      </w:pPr>
    </w:p>
    <w:p w:rsidR="00C94514" w:rsidRDefault="00C94514" w:rsidP="00C65B52">
      <w:pPr>
        <w:pStyle w:val="NormalWeb"/>
        <w:spacing w:before="0" w:beforeAutospacing="0" w:after="0" w:afterAutospacing="0"/>
        <w:rPr>
          <w:rFonts w:ascii="IBM Plex Sans Text" w:hAnsi="IBM Plex Sans Text" w:cs="Calibri"/>
          <w:color w:val="000000"/>
          <w:sz w:val="22"/>
          <w:szCs w:val="22"/>
          <w:lang w:val="en-US"/>
        </w:rPr>
      </w:pPr>
    </w:p>
    <w:p w:rsidR="00C94514" w:rsidRDefault="00C94514" w:rsidP="00C94514">
      <w:pPr>
        <w:rPr>
          <w:lang w:val="en-US" w:bidi="as-IN"/>
        </w:rPr>
      </w:pPr>
    </w:p>
    <w:p w:rsidR="00C94514" w:rsidRDefault="00C94514" w:rsidP="00C65B52">
      <w:pPr>
        <w:pStyle w:val="NormalWeb"/>
        <w:spacing w:before="0" w:beforeAutospacing="0" w:after="0" w:afterAutospacing="0"/>
        <w:rPr>
          <w:rFonts w:ascii="IBM Plex Sans Text" w:hAnsi="IBM Plex Sans Text" w:cs="Calibri"/>
          <w:color w:val="000000"/>
          <w:sz w:val="22"/>
          <w:szCs w:val="22"/>
          <w:lang w:val="en-US"/>
        </w:rPr>
      </w:pPr>
    </w:p>
    <w:p w:rsidR="009577E1" w:rsidRPr="00BB6EFF" w:rsidRDefault="009577E1" w:rsidP="009577E1">
      <w:pPr>
        <w:rPr>
          <w:rFonts w:ascii="IBM Plex Sans Text" w:hAnsi="IBM Plex Sans Text" w:cs="Calibri"/>
          <w:color w:val="000000"/>
          <w:sz w:val="22"/>
          <w:szCs w:val="22"/>
          <w:lang w:val="en-US"/>
        </w:rPr>
      </w:pPr>
    </w:p>
    <w:p w:rsidR="009577E1" w:rsidRPr="00BB6EFF" w:rsidRDefault="009577E1">
      <w:pPr>
        <w:rPr>
          <w:lang w:val="en-US"/>
        </w:rPr>
      </w:pPr>
      <w:r w:rsidRPr="00BB6EFF">
        <w:rPr>
          <w:rFonts w:ascii="IBM Plex Sans Text" w:hAnsi="IBM Plex Sans Text"/>
          <w:noProof/>
          <w:lang w:val="en-US"/>
        </w:rPr>
        <w:drawing>
          <wp:anchor distT="0" distB="0" distL="114300" distR="114300" simplePos="0" relativeHeight="251661312" behindDoc="1" locked="0" layoutInCell="1" allowOverlap="1" wp14:anchorId="559C4BDC" wp14:editId="68171BC6">
            <wp:simplePos x="0" y="0"/>
            <wp:positionH relativeFrom="column">
              <wp:posOffset>-495300</wp:posOffset>
            </wp:positionH>
            <wp:positionV relativeFrom="paragraph">
              <wp:posOffset>-1358265</wp:posOffset>
            </wp:positionV>
            <wp:extent cx="7797165" cy="10875010"/>
            <wp:effectExtent l="0" t="0" r="635" b="0"/>
            <wp:wrapNone/>
            <wp:docPr id="858735652"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35652" name="Picture 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7797165" cy="10875010"/>
                    </a:xfrm>
                    <a:prstGeom prst="rect">
                      <a:avLst/>
                    </a:prstGeom>
                  </pic:spPr>
                </pic:pic>
              </a:graphicData>
            </a:graphic>
            <wp14:sizeRelH relativeFrom="page">
              <wp14:pctWidth>0</wp14:pctWidth>
            </wp14:sizeRelH>
            <wp14:sizeRelV relativeFrom="page">
              <wp14:pctHeight>0</wp14:pctHeight>
            </wp14:sizeRelV>
          </wp:anchor>
        </w:drawing>
      </w:r>
    </w:p>
    <w:sectPr w:rsidR="009577E1" w:rsidRPr="00BB6EFF" w:rsidSect="009577E1">
      <w:pgSz w:w="11906" w:h="16838"/>
      <w:pgMar w:top="712" w:right="827" w:bottom="599" w:left="7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2F54" w:rsidRDefault="00712F54" w:rsidP="00BB6EFF">
      <w:r>
        <w:separator/>
      </w:r>
    </w:p>
  </w:endnote>
  <w:endnote w:type="continuationSeparator" w:id="0">
    <w:p w:rsidR="00712F54" w:rsidRDefault="00712F54" w:rsidP="00BB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IBM Plex Sans Text">
    <w:altName w:val="Calibri"/>
    <w:panose1 w:val="020B0503050203000203"/>
    <w:charset w:val="00"/>
    <w:family w:val="swiss"/>
    <w:notTrueType/>
    <w:pitch w:val="variable"/>
    <w:sig w:usb0="A00002EF" w:usb1="5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IBM Plex Sans SemiBold">
    <w:panose1 w:val="020B0703050203000203"/>
    <w:charset w:val="00"/>
    <w:family w:val="swiss"/>
    <w:pitch w:val="variable"/>
    <w:sig w:usb0="A00002EF" w:usb1="5000207B" w:usb2="00000000" w:usb3="00000000" w:csb0="0000019F" w:csb1="00000000"/>
  </w:font>
  <w:font w:name="IBM Plex Sans">
    <w:panose1 w:val="020B0503050203000203"/>
    <w:charset w:val="00"/>
    <w:family w:val="swiss"/>
    <w:notTrueType/>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2F54" w:rsidRDefault="00712F54" w:rsidP="00BB6EFF">
      <w:r>
        <w:separator/>
      </w:r>
    </w:p>
  </w:footnote>
  <w:footnote w:type="continuationSeparator" w:id="0">
    <w:p w:rsidR="00712F54" w:rsidRDefault="00712F54" w:rsidP="00BB6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D66BA"/>
    <w:multiLevelType w:val="hybridMultilevel"/>
    <w:tmpl w:val="030C53F0"/>
    <w:lvl w:ilvl="0" w:tplc="9A2610DC">
      <w:start w:val="1"/>
      <w:numFmt w:val="decimal"/>
      <w:lvlText w:val="%1."/>
      <w:lvlJc w:val="left"/>
      <w:pPr>
        <w:ind w:left="720" w:hanging="360"/>
      </w:pPr>
      <w:rPr>
        <w:rFonts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90A0FC2"/>
    <w:multiLevelType w:val="hybridMultilevel"/>
    <w:tmpl w:val="9378E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8471156">
    <w:abstractNumId w:val="1"/>
  </w:num>
  <w:num w:numId="2" w16cid:durableId="77440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E1"/>
    <w:rsid w:val="00234DBC"/>
    <w:rsid w:val="003F569C"/>
    <w:rsid w:val="00590450"/>
    <w:rsid w:val="007000B6"/>
    <w:rsid w:val="00712F54"/>
    <w:rsid w:val="007C6655"/>
    <w:rsid w:val="009577E1"/>
    <w:rsid w:val="00A268D1"/>
    <w:rsid w:val="00AB51DE"/>
    <w:rsid w:val="00AB791D"/>
    <w:rsid w:val="00AD46E9"/>
    <w:rsid w:val="00B6112E"/>
    <w:rsid w:val="00B81F5F"/>
    <w:rsid w:val="00BB28E3"/>
    <w:rsid w:val="00BB6EFF"/>
    <w:rsid w:val="00C428C0"/>
    <w:rsid w:val="00C65B52"/>
    <w:rsid w:val="00C768B9"/>
    <w:rsid w:val="00C87C5D"/>
    <w:rsid w:val="00C94514"/>
  </w:rsids>
  <m:mathPr>
    <m:mathFont m:val="Cambria Math"/>
    <m:brkBin m:val="before"/>
    <m:brkBinSub m:val="--"/>
    <m:smallFrac m:val="0"/>
    <m:dispDef/>
    <m:lMargin m:val="0"/>
    <m:rMargin m:val="0"/>
    <m:defJc m:val="centerGroup"/>
    <m:wrapIndent m:val="1440"/>
    <m:intLim m:val="subSup"/>
    <m:naryLim m:val="undOvr"/>
  </m:mathPr>
  <w:themeFontLang w:val="en-NL"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1C2C"/>
  <w15:chartTrackingRefBased/>
  <w15:docId w15:val="{BC29E6B6-39C2-464A-9033-49226759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7E1"/>
    <w:rPr>
      <w:rFonts w:ascii="Times New Roman" w:eastAsia="Times New Roman" w:hAnsi="Times New Roman" w:cs="Times New Roman"/>
      <w:kern w:val="0"/>
      <w:lang w:eastAsia="en-GB"/>
      <w14:ligatures w14:val="none"/>
    </w:rPr>
  </w:style>
  <w:style w:type="paragraph" w:styleId="Heading2">
    <w:name w:val="heading 2"/>
    <w:basedOn w:val="Normal"/>
    <w:next w:val="Normal"/>
    <w:link w:val="Heading2Char"/>
    <w:uiPriority w:val="9"/>
    <w:unhideWhenUsed/>
    <w:qFormat/>
    <w:rsid w:val="009577E1"/>
    <w:pPr>
      <w:shd w:val="clear" w:color="auto" w:fill="EDEDED" w:themeFill="accent3" w:themeFillTint="33"/>
      <w:spacing w:before="240" w:after="100"/>
      <w:outlineLvl w:val="1"/>
    </w:pPr>
    <w:rPr>
      <w:rFonts w:asciiTheme="minorHAnsi" w:eastAsiaTheme="minorEastAsia" w:hAnsiTheme="minorHAnsi" w:cstheme="minorBidi"/>
      <w:b/>
      <w:color w:val="30206B"/>
      <w:sz w:val="20"/>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77E1"/>
    <w:rPr>
      <w:rFonts w:eastAsiaTheme="minorEastAsia"/>
      <w:b/>
      <w:color w:val="30206B"/>
      <w:kern w:val="0"/>
      <w:sz w:val="20"/>
      <w:szCs w:val="22"/>
      <w:shd w:val="clear" w:color="auto" w:fill="EDEDED" w:themeFill="accent3" w:themeFillTint="33"/>
      <w:lang w:val="en-GB" w:eastAsia="ja-JP"/>
      <w14:ligatures w14:val="none"/>
    </w:rPr>
  </w:style>
  <w:style w:type="table" w:styleId="TableGrid">
    <w:name w:val="Table Grid"/>
    <w:basedOn w:val="TableNormal"/>
    <w:uiPriority w:val="39"/>
    <w:rsid w:val="009577E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next w:val="Normal"/>
    <w:uiPriority w:val="1"/>
    <w:qFormat/>
    <w:rsid w:val="009577E1"/>
    <w:pPr>
      <w:jc w:val="center"/>
    </w:pPr>
    <w:rPr>
      <w:rFonts w:asciiTheme="minorHAnsi" w:eastAsiaTheme="minorEastAsia" w:hAnsiTheme="minorHAnsi" w:cstheme="minorBidi"/>
      <w:b/>
      <w:bCs/>
      <w:color w:val="30206B"/>
      <w:sz w:val="28"/>
      <w:szCs w:val="28"/>
      <w:lang w:val="en-GB" w:eastAsia="ja-JP"/>
    </w:rPr>
  </w:style>
  <w:style w:type="paragraph" w:styleId="ListParagraph">
    <w:name w:val="List Paragraph"/>
    <w:basedOn w:val="Normal"/>
    <w:uiPriority w:val="34"/>
    <w:qFormat/>
    <w:rsid w:val="00BB6EFF"/>
    <w:pPr>
      <w:ind w:left="720"/>
      <w:contextualSpacing/>
    </w:pPr>
  </w:style>
  <w:style w:type="paragraph" w:styleId="Header">
    <w:name w:val="header"/>
    <w:basedOn w:val="Normal"/>
    <w:link w:val="HeaderChar"/>
    <w:uiPriority w:val="99"/>
    <w:unhideWhenUsed/>
    <w:rsid w:val="00BB6EFF"/>
    <w:pPr>
      <w:tabs>
        <w:tab w:val="center" w:pos="4513"/>
        <w:tab w:val="right" w:pos="9026"/>
      </w:tabs>
    </w:pPr>
  </w:style>
  <w:style w:type="character" w:customStyle="1" w:styleId="HeaderChar">
    <w:name w:val="Header Char"/>
    <w:basedOn w:val="DefaultParagraphFont"/>
    <w:link w:val="Header"/>
    <w:uiPriority w:val="99"/>
    <w:rsid w:val="00BB6EFF"/>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BB6EFF"/>
    <w:pPr>
      <w:tabs>
        <w:tab w:val="center" w:pos="4513"/>
        <w:tab w:val="right" w:pos="9026"/>
      </w:tabs>
    </w:pPr>
  </w:style>
  <w:style w:type="character" w:customStyle="1" w:styleId="FooterChar">
    <w:name w:val="Footer Char"/>
    <w:basedOn w:val="DefaultParagraphFont"/>
    <w:link w:val="Footer"/>
    <w:uiPriority w:val="99"/>
    <w:rsid w:val="00BB6EFF"/>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7C6655"/>
    <w:pPr>
      <w:spacing w:before="100" w:beforeAutospacing="1" w:after="100" w:afterAutospacing="1"/>
    </w:pPr>
    <w:rPr>
      <w:lang w:bidi="as-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58565">
      <w:bodyDiv w:val="1"/>
      <w:marLeft w:val="0"/>
      <w:marRight w:val="0"/>
      <w:marTop w:val="0"/>
      <w:marBottom w:val="0"/>
      <w:divBdr>
        <w:top w:val="none" w:sz="0" w:space="0" w:color="auto"/>
        <w:left w:val="none" w:sz="0" w:space="0" w:color="auto"/>
        <w:bottom w:val="none" w:sz="0" w:space="0" w:color="auto"/>
        <w:right w:val="none" w:sz="0" w:space="0" w:color="auto"/>
      </w:divBdr>
    </w:div>
    <w:div w:id="349915096">
      <w:bodyDiv w:val="1"/>
      <w:marLeft w:val="0"/>
      <w:marRight w:val="0"/>
      <w:marTop w:val="0"/>
      <w:marBottom w:val="0"/>
      <w:divBdr>
        <w:top w:val="none" w:sz="0" w:space="0" w:color="auto"/>
        <w:left w:val="none" w:sz="0" w:space="0" w:color="auto"/>
        <w:bottom w:val="none" w:sz="0" w:space="0" w:color="auto"/>
        <w:right w:val="none" w:sz="0" w:space="0" w:color="auto"/>
      </w:divBdr>
    </w:div>
    <w:div w:id="509221800">
      <w:bodyDiv w:val="1"/>
      <w:marLeft w:val="0"/>
      <w:marRight w:val="0"/>
      <w:marTop w:val="0"/>
      <w:marBottom w:val="0"/>
      <w:divBdr>
        <w:top w:val="none" w:sz="0" w:space="0" w:color="auto"/>
        <w:left w:val="none" w:sz="0" w:space="0" w:color="auto"/>
        <w:bottom w:val="none" w:sz="0" w:space="0" w:color="auto"/>
        <w:right w:val="none" w:sz="0" w:space="0" w:color="auto"/>
      </w:divBdr>
    </w:div>
    <w:div w:id="718164399">
      <w:bodyDiv w:val="1"/>
      <w:marLeft w:val="0"/>
      <w:marRight w:val="0"/>
      <w:marTop w:val="0"/>
      <w:marBottom w:val="0"/>
      <w:divBdr>
        <w:top w:val="none" w:sz="0" w:space="0" w:color="auto"/>
        <w:left w:val="none" w:sz="0" w:space="0" w:color="auto"/>
        <w:bottom w:val="none" w:sz="0" w:space="0" w:color="auto"/>
        <w:right w:val="none" w:sz="0" w:space="0" w:color="auto"/>
      </w:divBdr>
    </w:div>
    <w:div w:id="804349737">
      <w:bodyDiv w:val="1"/>
      <w:marLeft w:val="0"/>
      <w:marRight w:val="0"/>
      <w:marTop w:val="0"/>
      <w:marBottom w:val="0"/>
      <w:divBdr>
        <w:top w:val="none" w:sz="0" w:space="0" w:color="auto"/>
        <w:left w:val="none" w:sz="0" w:space="0" w:color="auto"/>
        <w:bottom w:val="none" w:sz="0" w:space="0" w:color="auto"/>
        <w:right w:val="none" w:sz="0" w:space="0" w:color="auto"/>
      </w:divBdr>
    </w:div>
    <w:div w:id="960916856">
      <w:bodyDiv w:val="1"/>
      <w:marLeft w:val="0"/>
      <w:marRight w:val="0"/>
      <w:marTop w:val="0"/>
      <w:marBottom w:val="0"/>
      <w:divBdr>
        <w:top w:val="none" w:sz="0" w:space="0" w:color="auto"/>
        <w:left w:val="none" w:sz="0" w:space="0" w:color="auto"/>
        <w:bottom w:val="none" w:sz="0" w:space="0" w:color="auto"/>
        <w:right w:val="none" w:sz="0" w:space="0" w:color="auto"/>
      </w:divBdr>
    </w:div>
    <w:div w:id="144371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h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ihr.com/platform/?utm_source=resource&amp;utm_medium=resource&amp;utm_campaign=templates&amp;utm_content=templates" TargetMode="External"/><Relationship Id="rId5" Type="http://schemas.openxmlformats.org/officeDocument/2006/relationships/footnotes" Target="footnotes.xml"/><Relationship Id="rId10" Type="http://schemas.openxmlformats.org/officeDocument/2006/relationships/hyperlink" Target="https://www.aihr.com/" TargetMode="Externa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Paula Garcia</cp:lastModifiedBy>
  <cp:revision>5</cp:revision>
  <dcterms:created xsi:type="dcterms:W3CDTF">2024-05-30T11:53:00Z</dcterms:created>
  <dcterms:modified xsi:type="dcterms:W3CDTF">2024-05-30T12:50:00Z</dcterms:modified>
</cp:coreProperties>
</file>